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B1" w:rsidRPr="005969A6" w:rsidRDefault="00F914B1" w:rsidP="00F914B1">
      <w:pPr>
        <w:jc w:val="center"/>
        <w:rPr>
          <w:b/>
          <w:i/>
          <w:caps/>
          <w:sz w:val="28"/>
          <w:szCs w:val="28"/>
        </w:rPr>
      </w:pPr>
      <w:r w:rsidRPr="00C77C8A">
        <w:rPr>
          <w:b/>
          <w:i/>
          <w:caps/>
          <w:sz w:val="28"/>
          <w:szCs w:val="28"/>
        </w:rPr>
        <w:t>Технические характеристики</w:t>
      </w:r>
      <w:r>
        <w:rPr>
          <w:b/>
          <w:i/>
          <w:caps/>
          <w:sz w:val="28"/>
          <w:szCs w:val="28"/>
        </w:rPr>
        <w:t xml:space="preserve"> ПТК-10</w:t>
      </w:r>
      <w:r w:rsidR="005969A6" w:rsidRPr="005969A6">
        <w:rPr>
          <w:b/>
          <w:i/>
          <w:caps/>
          <w:sz w:val="28"/>
          <w:szCs w:val="28"/>
        </w:rPr>
        <w:t>-3</w:t>
      </w:r>
    </w:p>
    <w:p w:rsidR="00F914B1" w:rsidRDefault="00F914B1" w:rsidP="00600998">
      <w:pPr>
        <w:rPr>
          <w:b/>
          <w:sz w:val="28"/>
          <w:szCs w:val="28"/>
        </w:rPr>
      </w:pPr>
    </w:p>
    <w:p w:rsidR="00600998" w:rsidRDefault="00600998" w:rsidP="00600998">
      <w:pPr>
        <w:rPr>
          <w:rStyle w:val="apple-style-span"/>
          <w:b/>
          <w:bCs/>
          <w:color w:val="000000"/>
          <w:sz w:val="28"/>
          <w:szCs w:val="28"/>
        </w:rPr>
      </w:pPr>
      <w:r w:rsidRPr="00CA588D">
        <w:rPr>
          <w:b/>
          <w:sz w:val="28"/>
          <w:szCs w:val="28"/>
        </w:rPr>
        <w:t>Платформа транспортировки кормов ПТК-10</w:t>
      </w:r>
      <w:r w:rsidR="005969A6" w:rsidRPr="005969A6">
        <w:rPr>
          <w:b/>
          <w:sz w:val="28"/>
          <w:szCs w:val="28"/>
        </w:rPr>
        <w:t>-</w:t>
      </w:r>
      <w:r w:rsidR="00F508DB" w:rsidRPr="00F508DB">
        <w:rPr>
          <w:b/>
          <w:sz w:val="28"/>
          <w:szCs w:val="28"/>
        </w:rPr>
        <w:t>3</w:t>
      </w:r>
      <w:r w:rsidRPr="00CA588D">
        <w:rPr>
          <w:sz w:val="28"/>
          <w:szCs w:val="28"/>
        </w:rPr>
        <w:t xml:space="preserve"> предназначена для </w:t>
      </w:r>
      <w:r w:rsidRPr="00CA588D">
        <w:rPr>
          <w:sz w:val="28"/>
          <w:szCs w:val="28"/>
          <w:shd w:val="clear" w:color="auto" w:fill="FFFFFF"/>
        </w:rPr>
        <w:t xml:space="preserve"> перевозки рулонов сена, соломы, травосмесей, упакованных в плёнку или неупакованных, по дорогам общей сети и в полевых условиях.</w:t>
      </w:r>
      <w:bookmarkStart w:id="0" w:name="_GoBack"/>
      <w:bookmarkEnd w:id="0"/>
      <w:r w:rsidRPr="00CA588D">
        <w:rPr>
          <w:sz w:val="28"/>
          <w:szCs w:val="28"/>
        </w:rPr>
        <w:t xml:space="preserve">Погрузка рулонов осуществляется с помощью погрузчика. Разгрузка при помощи погрузчика или </w:t>
      </w:r>
      <w:r>
        <w:rPr>
          <w:sz w:val="28"/>
          <w:szCs w:val="28"/>
        </w:rPr>
        <w:t>донного планчатого транспортера через задний борт.</w:t>
      </w:r>
      <w:r w:rsidRPr="00CA588D">
        <w:rPr>
          <w:rStyle w:val="apple-style-span"/>
          <w:b/>
          <w:bCs/>
          <w:color w:val="000000"/>
          <w:sz w:val="28"/>
          <w:szCs w:val="28"/>
        </w:rPr>
        <w:t xml:space="preserve"> </w:t>
      </w:r>
    </w:p>
    <w:p w:rsidR="00EF7011" w:rsidRDefault="00EF7011" w:rsidP="00150199">
      <w:pPr>
        <w:jc w:val="center"/>
        <w:rPr>
          <w:b/>
          <w:i/>
          <w:caps/>
          <w:sz w:val="28"/>
          <w:szCs w:val="28"/>
        </w:rPr>
      </w:pPr>
    </w:p>
    <w:p w:rsidR="00150199" w:rsidRPr="00C13FCF" w:rsidRDefault="00150199" w:rsidP="00150199">
      <w:pPr>
        <w:tabs>
          <w:tab w:val="num" w:pos="0"/>
        </w:tabs>
        <w:ind w:firstLine="720"/>
        <w:rPr>
          <w:sz w:val="28"/>
          <w:szCs w:val="28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7938"/>
        <w:gridCol w:w="1772"/>
      </w:tblGrid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Pr="00CE2F39" w:rsidRDefault="00600998" w:rsidP="00667120">
            <w:pPr>
              <w:jc w:val="center"/>
              <w:rPr>
                <w:b/>
              </w:rPr>
            </w:pPr>
            <w:r w:rsidRPr="00CE2F39">
              <w:t>№п/п</w:t>
            </w:r>
          </w:p>
        </w:tc>
        <w:tc>
          <w:tcPr>
            <w:tcW w:w="7938" w:type="dxa"/>
            <w:vAlign w:val="center"/>
          </w:tcPr>
          <w:p w:rsidR="00600998" w:rsidRDefault="00600998" w:rsidP="00667120">
            <w:pPr>
              <w:pStyle w:val="1"/>
            </w:pPr>
            <w:r>
              <w:t>Наименование параметра</w:t>
            </w:r>
          </w:p>
        </w:tc>
        <w:tc>
          <w:tcPr>
            <w:tcW w:w="1772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Значения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Тип машины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прицепной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Грузоподъемность, т.,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38" w:type="dxa"/>
          </w:tcPr>
          <w:p w:rsidR="00600998" w:rsidRPr="00607D18" w:rsidRDefault="00600998" w:rsidP="00667120">
            <w:pPr>
              <w:jc w:val="both"/>
              <w:rPr>
                <w:sz w:val="26"/>
                <w:szCs w:val="26"/>
              </w:rPr>
            </w:pPr>
            <w:r w:rsidRPr="00607D18">
              <w:rPr>
                <w:sz w:val="26"/>
                <w:szCs w:val="26"/>
              </w:rPr>
              <w:t xml:space="preserve">Вместимость кузова, </w:t>
            </w:r>
            <w:r>
              <w:rPr>
                <w:sz w:val="26"/>
                <w:szCs w:val="26"/>
              </w:rPr>
              <w:t xml:space="preserve">рулонов,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772" w:type="dxa"/>
          </w:tcPr>
          <w:p w:rsidR="00600998" w:rsidRPr="00607D18" w:rsidRDefault="00600998" w:rsidP="006671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40/52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Производительность за час времени, т/ч, при насыпной плотности ρ=360 кг/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 расстояние перевозки 3 км: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основного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сменного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эксплуатационного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Агрегатирование</w:t>
            </w:r>
            <w:proofErr w:type="spellEnd"/>
            <w:r>
              <w:rPr>
                <w:sz w:val="28"/>
              </w:rPr>
              <w:t>, класс трактора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2 … 3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Скорость перевозки груза, км/ч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20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Удельный расход топлива, кг/т,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обслуживающего персонала, чел.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использования сменного времени, не менее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Габаритные размеры: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длина, мм, не более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ширина, мм, не более</w:t>
            </w:r>
          </w:p>
          <w:p w:rsidR="00600998" w:rsidRDefault="00600998" w:rsidP="0060099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высота, мм,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15000</w:t>
            </w:r>
          </w:p>
          <w:p w:rsidR="00600998" w:rsidRPr="00F726C4" w:rsidRDefault="00600998" w:rsidP="00667120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 w:rsidR="00F726C4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00</w:t>
            </w: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Погрузочная высота, мм,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1400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Дорожный просвет, мм, не менее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Ширина колеи,. мм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1900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Минимальный наружный радиус поворота платформы, м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Масса машины, кг,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Удельная масса машины, кг/т,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467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удельной грузоподъемности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2,14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Рабочее давление в гидросистеме, МПа,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tcBorders>
              <w:bottom w:val="nil"/>
            </w:tcBorders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938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надежности технологического процесса, не менее</w:t>
            </w:r>
          </w:p>
        </w:tc>
        <w:tc>
          <w:tcPr>
            <w:tcW w:w="1772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Допустимые потери груза при транспортировке, %, не более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Ходовые колеса, шт.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Давление в шинах*, МПа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Требования к надежности: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Наработка на отказ, ч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службы, лет 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tcBorders>
              <w:bottom w:val="nil"/>
            </w:tcBorders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938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 до списания, ч</w:t>
            </w:r>
          </w:p>
        </w:tc>
        <w:tc>
          <w:tcPr>
            <w:tcW w:w="1772" w:type="dxa"/>
            <w:tcBorders>
              <w:bottom w:val="nil"/>
            </w:tcBorders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13500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Коэффициент готовности, не менее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0,98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Ежемесячное оперативное время ТО, ч,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600998" w:rsidTr="00600998">
        <w:trPr>
          <w:jc w:val="center"/>
        </w:trPr>
        <w:tc>
          <w:tcPr>
            <w:tcW w:w="639" w:type="dxa"/>
            <w:vAlign w:val="center"/>
          </w:tcPr>
          <w:p w:rsidR="00600998" w:rsidRDefault="00600998" w:rsidP="00667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938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Удельная суммарная оперативная трудоемкость, ТО, чел ч/ч, не более</w:t>
            </w:r>
          </w:p>
        </w:tc>
        <w:tc>
          <w:tcPr>
            <w:tcW w:w="1772" w:type="dxa"/>
          </w:tcPr>
          <w:p w:rsidR="00600998" w:rsidRDefault="00600998" w:rsidP="00667120">
            <w:pPr>
              <w:jc w:val="both"/>
              <w:rPr>
                <w:sz w:val="28"/>
              </w:rPr>
            </w:pPr>
          </w:p>
          <w:p w:rsidR="00600998" w:rsidRDefault="00600998" w:rsidP="00667120">
            <w:pPr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</w:tr>
    </w:tbl>
    <w:p w:rsidR="00600998" w:rsidRDefault="00600998" w:rsidP="00600998">
      <w:pPr>
        <w:ind w:firstLine="6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*-- Смотрите рекомендацию завода изготовителя </w:t>
      </w:r>
      <w:proofErr w:type="gramStart"/>
      <w:r>
        <w:rPr>
          <w:b/>
          <w:sz w:val="28"/>
          <w:szCs w:val="28"/>
        </w:rPr>
        <w:t>шин .</w:t>
      </w:r>
      <w:proofErr w:type="gramEnd"/>
    </w:p>
    <w:p w:rsidR="00150199" w:rsidRDefault="00600998" w:rsidP="00600998">
      <w:pPr>
        <w:ind w:firstLine="708"/>
      </w:pPr>
      <w:r>
        <w:rPr>
          <w:b/>
          <w:sz w:val="28"/>
          <w:szCs w:val="28"/>
        </w:rPr>
        <w:t xml:space="preserve"> Пиктограмма на покрышке </w:t>
      </w:r>
      <w:r>
        <w:rPr>
          <w:b/>
          <w:noProof/>
          <w:sz w:val="28"/>
          <w:szCs w:val="28"/>
        </w:rPr>
        <w:drawing>
          <wp:inline distT="0" distB="0" distL="0" distR="0">
            <wp:extent cx="523875" cy="447675"/>
            <wp:effectExtent l="19050" t="0" r="9525" b="0"/>
            <wp:docPr id="13" name="Рисунок 1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.</w:t>
      </w:r>
    </w:p>
    <w:p w:rsidR="00C26838" w:rsidRDefault="00C26838"/>
    <w:sectPr w:rsidR="00C26838" w:rsidSect="00C2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D5C11"/>
    <w:multiLevelType w:val="singleLevel"/>
    <w:tmpl w:val="6DE8E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199"/>
    <w:rsid w:val="00150199"/>
    <w:rsid w:val="002B50AF"/>
    <w:rsid w:val="00342D10"/>
    <w:rsid w:val="003D0889"/>
    <w:rsid w:val="00413DD6"/>
    <w:rsid w:val="00563074"/>
    <w:rsid w:val="005969A6"/>
    <w:rsid w:val="00600998"/>
    <w:rsid w:val="006935F3"/>
    <w:rsid w:val="00834410"/>
    <w:rsid w:val="008664ED"/>
    <w:rsid w:val="00920074"/>
    <w:rsid w:val="00C26838"/>
    <w:rsid w:val="00CE3471"/>
    <w:rsid w:val="00D4391B"/>
    <w:rsid w:val="00ED6AE8"/>
    <w:rsid w:val="00EF7011"/>
    <w:rsid w:val="00F508DB"/>
    <w:rsid w:val="00F726C4"/>
    <w:rsid w:val="00F9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26EA"/>
  <w15:docId w15:val="{E462C4ED-514C-40CF-A6EE-F587905A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998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00998"/>
  </w:style>
  <w:style w:type="character" w:customStyle="1" w:styleId="10">
    <w:name w:val="Заголовок 1 Знак"/>
    <w:basedOn w:val="a0"/>
    <w:link w:val="1"/>
    <w:rsid w:val="006009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</dc:creator>
  <cp:lastModifiedBy>Пользователь</cp:lastModifiedBy>
  <cp:revision>6</cp:revision>
  <cp:lastPrinted>2018-01-30T13:16:00Z</cp:lastPrinted>
  <dcterms:created xsi:type="dcterms:W3CDTF">2016-10-14T12:06:00Z</dcterms:created>
  <dcterms:modified xsi:type="dcterms:W3CDTF">2023-12-01T07:16:00Z</dcterms:modified>
</cp:coreProperties>
</file>